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7327"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別紙様式第７号（第１４の３関係）</w:t>
      </w:r>
    </w:p>
    <w:p w14:paraId="1F58726A" w14:textId="77777777" w:rsidR="00A875CD" w:rsidRPr="00C63814" w:rsidRDefault="00A875CD" w:rsidP="00A875CD">
      <w:pPr>
        <w:spacing w:line="240" w:lineRule="exact"/>
        <w:rPr>
          <w:rFonts w:ascii="ＭＳ Ｐ明朝" w:eastAsia="ＭＳ Ｐ明朝" w:hAnsi="ＭＳ Ｐ明朝" w:cs="Times New Roman"/>
          <w:szCs w:val="21"/>
        </w:rPr>
      </w:pPr>
    </w:p>
    <w:p w14:paraId="1F2A1EC8" w14:textId="77777777" w:rsidR="00A875CD" w:rsidRPr="00C63814" w:rsidRDefault="00A875CD" w:rsidP="00A875CD">
      <w:pPr>
        <w:jc w:val="right"/>
        <w:rPr>
          <w:rFonts w:ascii="ＭＳ Ｐ明朝" w:eastAsia="ＭＳ Ｐ明朝" w:hAnsi="ＭＳ Ｐ明朝" w:cs="Times New Roman"/>
          <w:szCs w:val="21"/>
          <w:lang w:eastAsia="zh-CN"/>
        </w:rPr>
      </w:pPr>
      <w:r w:rsidRPr="00C63814">
        <w:rPr>
          <w:rFonts w:ascii="ＭＳ Ｐ明朝" w:eastAsia="ＭＳ Ｐ明朝" w:hAnsi="ＭＳ Ｐ明朝" w:cs="Times New Roman" w:hint="eastAsia"/>
          <w:szCs w:val="21"/>
          <w:lang w:eastAsia="zh-CN"/>
        </w:rPr>
        <w:t>番　　　号</w:t>
      </w:r>
    </w:p>
    <w:p w14:paraId="2DEBA311" w14:textId="77777777" w:rsidR="00A875CD" w:rsidRPr="00C63814" w:rsidRDefault="00A875CD" w:rsidP="00A875CD">
      <w:pPr>
        <w:jc w:val="right"/>
        <w:rPr>
          <w:rFonts w:ascii="ＭＳ Ｐ明朝" w:eastAsia="ＭＳ Ｐ明朝" w:hAnsi="ＭＳ Ｐ明朝" w:cs="Times New Roman"/>
          <w:szCs w:val="21"/>
          <w:lang w:eastAsia="zh-CN"/>
        </w:rPr>
      </w:pPr>
      <w:r w:rsidRPr="00C63814">
        <w:rPr>
          <w:rFonts w:ascii="ＭＳ Ｐ明朝" w:eastAsia="ＭＳ Ｐ明朝" w:hAnsi="ＭＳ Ｐ明朝" w:cs="Times New Roman" w:hint="eastAsia"/>
          <w:szCs w:val="21"/>
          <w:lang w:eastAsia="zh-CN"/>
        </w:rPr>
        <w:t>年　月　日</w:t>
      </w:r>
    </w:p>
    <w:p w14:paraId="43DB96CC" w14:textId="77777777" w:rsidR="00A875CD" w:rsidRPr="00C63814" w:rsidRDefault="00A875CD" w:rsidP="00A875CD">
      <w:pPr>
        <w:rPr>
          <w:rFonts w:ascii="ＭＳ Ｐ明朝" w:eastAsia="ＭＳ Ｐ明朝" w:hAnsi="ＭＳ Ｐ明朝" w:cs="Times New Roman"/>
          <w:szCs w:val="21"/>
          <w:lang w:eastAsia="zh-CN"/>
        </w:rPr>
      </w:pPr>
      <w:r w:rsidRPr="00C63814">
        <w:rPr>
          <w:rFonts w:ascii="ＭＳ Ｐ明朝" w:eastAsia="ＭＳ Ｐ明朝" w:hAnsi="ＭＳ Ｐ明朝" w:cs="Times New Roman" w:hint="eastAsia"/>
          <w:szCs w:val="21"/>
          <w:lang w:eastAsia="zh-CN"/>
        </w:rPr>
        <w:t xml:space="preserve">　一般社団法人日本食鳥協会</w:t>
      </w:r>
    </w:p>
    <w:p w14:paraId="5A34DEDC" w14:textId="77777777" w:rsidR="00A875CD" w:rsidRPr="00C63814" w:rsidRDefault="00A875CD" w:rsidP="00A875CD">
      <w:pPr>
        <w:ind w:firstLineChars="200" w:firstLine="418"/>
        <w:rPr>
          <w:rFonts w:ascii="ＭＳ Ｐ明朝" w:eastAsia="ＭＳ Ｐ明朝" w:hAnsi="ＭＳ Ｐ明朝" w:cs="Times New Roman"/>
          <w:szCs w:val="21"/>
          <w:lang w:eastAsia="zh-CN"/>
        </w:rPr>
      </w:pPr>
      <w:r w:rsidRPr="00C63814">
        <w:rPr>
          <w:rFonts w:ascii="ＭＳ Ｐ明朝" w:eastAsia="ＭＳ Ｐ明朝" w:hAnsi="ＭＳ Ｐ明朝" w:cs="Times New Roman" w:hint="eastAsia"/>
          <w:szCs w:val="21"/>
          <w:lang w:eastAsia="zh-CN"/>
        </w:rPr>
        <w:t>会長　　佐藤　実　　　殿</w:t>
      </w:r>
    </w:p>
    <w:p w14:paraId="39567417" w14:textId="77777777" w:rsidR="00A875CD" w:rsidRPr="00C63814" w:rsidRDefault="00A875CD" w:rsidP="00A875CD">
      <w:pPr>
        <w:rPr>
          <w:rFonts w:ascii="ＭＳ Ｐ明朝" w:eastAsia="ＭＳ Ｐ明朝" w:hAnsi="ＭＳ Ｐ明朝" w:cs="Times New Roman"/>
          <w:szCs w:val="21"/>
          <w:lang w:eastAsia="zh-CN"/>
        </w:rPr>
      </w:pPr>
    </w:p>
    <w:p w14:paraId="44B06BD9" w14:textId="77777777" w:rsidR="00A875CD" w:rsidRPr="00C63814" w:rsidRDefault="00A875CD" w:rsidP="00A875CD">
      <w:pPr>
        <w:ind w:right="2759" w:firstLineChars="2400" w:firstLine="5019"/>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 xml:space="preserve">住　　　所　　　　　　　　　</w:t>
      </w:r>
    </w:p>
    <w:p w14:paraId="3F264756" w14:textId="77777777" w:rsidR="00A875CD" w:rsidRPr="00C63814" w:rsidRDefault="00A875CD" w:rsidP="00A875CD">
      <w:pPr>
        <w:ind w:right="960"/>
        <w:jc w:val="cente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 xml:space="preserve">　　　　　　　　　　　　　　　　　　　　　取組主体名　　　　　　　　</w:t>
      </w:r>
    </w:p>
    <w:p w14:paraId="3A8B9079" w14:textId="51F4DD66"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 xml:space="preserve">　　　　　　　　　　　　　　　　　　　</w:t>
      </w:r>
      <w:r>
        <w:rPr>
          <w:rFonts w:ascii="ＭＳ Ｐ明朝" w:eastAsia="ＭＳ Ｐ明朝" w:hAnsi="ＭＳ Ｐ明朝" w:cs="Times New Roman" w:hint="eastAsia"/>
          <w:szCs w:val="21"/>
        </w:rPr>
        <w:t xml:space="preserve">　　　　　　　　　　　　　　　　　</w:t>
      </w:r>
      <w:r w:rsidRPr="00C63814">
        <w:rPr>
          <w:rFonts w:ascii="ＭＳ Ｐ明朝" w:eastAsia="ＭＳ Ｐ明朝" w:hAnsi="ＭＳ Ｐ明朝" w:cs="Times New Roman" w:hint="eastAsia"/>
          <w:szCs w:val="21"/>
        </w:rPr>
        <w:t xml:space="preserve">代表者氏名　　　　　</w:t>
      </w:r>
      <w:r w:rsidR="00123551">
        <w:rPr>
          <w:rFonts w:ascii="ＭＳ Ｐ明朝" w:eastAsia="ＭＳ Ｐ明朝" w:hAnsi="ＭＳ Ｐ明朝" w:cs="Times New Roman" w:hint="eastAsia"/>
          <w:szCs w:val="21"/>
        </w:rPr>
        <w:t xml:space="preserve">　　</w:t>
      </w:r>
      <w:r w:rsidRPr="00C63814">
        <w:rPr>
          <w:rFonts w:ascii="ＭＳ Ｐ明朝" w:eastAsia="ＭＳ Ｐ明朝" w:hAnsi="ＭＳ Ｐ明朝" w:cs="Times New Roman" w:hint="eastAsia"/>
          <w:szCs w:val="21"/>
        </w:rPr>
        <w:t xml:space="preserve">　　印</w:t>
      </w:r>
    </w:p>
    <w:p w14:paraId="173250D2" w14:textId="77777777" w:rsidR="00A875CD" w:rsidRPr="00C63814" w:rsidRDefault="00A875CD" w:rsidP="00A875CD">
      <w:pPr>
        <w:rPr>
          <w:rFonts w:ascii="ＭＳ Ｐ明朝" w:eastAsia="ＭＳ Ｐ明朝" w:hAnsi="ＭＳ Ｐ明朝" w:cs="Times New Roman"/>
          <w:szCs w:val="21"/>
        </w:rPr>
      </w:pPr>
    </w:p>
    <w:p w14:paraId="00533A1F"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令和　　年度鶏肉・鶏卵のサルモネラ菌低減への対応及びサルモネラ菌検査等支援事業に係る仕入れに係る消費税等相当額報告書</w:t>
      </w:r>
    </w:p>
    <w:p w14:paraId="13E962B9" w14:textId="77777777" w:rsidR="00A875CD" w:rsidRPr="00C63814" w:rsidRDefault="00A875CD" w:rsidP="00A875CD">
      <w:pPr>
        <w:spacing w:line="240" w:lineRule="exact"/>
        <w:rPr>
          <w:rFonts w:ascii="ＭＳ Ｐ明朝" w:eastAsia="ＭＳ Ｐ明朝" w:hAnsi="ＭＳ Ｐ明朝" w:cs="Times New Roman"/>
          <w:szCs w:val="21"/>
        </w:rPr>
      </w:pPr>
    </w:p>
    <w:p w14:paraId="7B7D142B"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 xml:space="preserve">　令和　　年　月　日付け○○○第　　　号で補助金の交付決定通知のあった鶏肉・鶏卵のサルモネラ菌低減への対応及びサルモネラ菌検査等支援事業補助金について、鶏肉・鶏卵のサルモネラ菌低減への対応及びサルモネラ菌検査等支援事業実施要領の第１４の３の規定に基づき、下記のとおり報告します。</w:t>
      </w:r>
    </w:p>
    <w:p w14:paraId="087BB057"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 xml:space="preserve">　（なお、併せて補助金に係る仕入れに係る消費税等相当額　　　　円を返還します。（返還がある場合、記載すること））</w:t>
      </w:r>
    </w:p>
    <w:p w14:paraId="0C28A2E5" w14:textId="77777777" w:rsidR="00A875CD" w:rsidRPr="00C63814" w:rsidRDefault="00A875CD" w:rsidP="00A875CD">
      <w:pPr>
        <w:jc w:val="cente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記</w:t>
      </w:r>
    </w:p>
    <w:p w14:paraId="0DFDE1E4" w14:textId="77777777" w:rsidR="00A875CD" w:rsidRPr="00C63814" w:rsidRDefault="00A875CD" w:rsidP="00A875CD">
      <w:pPr>
        <w:ind w:left="209" w:hangingChars="100" w:hanging="209"/>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１　補助金適正化法第１５条の補助金の額の確定額（令和　年　月　日付け〇〇発第〇〇号による額の確定通知額）</w:t>
      </w:r>
    </w:p>
    <w:p w14:paraId="5FCFB23B"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 xml:space="preserve">　　　　　　　　　　　　　　　　　　　　　　　　　金　　　　　　　　円</w:t>
      </w:r>
    </w:p>
    <w:p w14:paraId="3DF5696F" w14:textId="77777777" w:rsidR="00A875CD" w:rsidRPr="00C63814" w:rsidRDefault="00A875CD" w:rsidP="00A875CD">
      <w:pPr>
        <w:rPr>
          <w:rFonts w:ascii="ＭＳ Ｐ明朝" w:eastAsia="ＭＳ Ｐ明朝" w:hAnsi="ＭＳ Ｐ明朝" w:cs="Times New Roman"/>
          <w:szCs w:val="21"/>
        </w:rPr>
      </w:pPr>
    </w:p>
    <w:p w14:paraId="0ADAA5AA"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２　補助金の確定時に減額した仕入れに係る消費税等相当額</w:t>
      </w:r>
    </w:p>
    <w:p w14:paraId="0112122D"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 xml:space="preserve">　　　　　　　　　　　　　　　　　　　　　　　　　金　　　　　　　　円</w:t>
      </w:r>
    </w:p>
    <w:p w14:paraId="2D4FEA4B" w14:textId="77777777" w:rsidR="00A875CD" w:rsidRPr="00C63814" w:rsidRDefault="00A875CD" w:rsidP="00A875CD">
      <w:pPr>
        <w:rPr>
          <w:rFonts w:ascii="ＭＳ Ｐ明朝" w:eastAsia="ＭＳ Ｐ明朝" w:hAnsi="ＭＳ Ｐ明朝" w:cs="Times New Roman"/>
          <w:szCs w:val="21"/>
        </w:rPr>
      </w:pPr>
    </w:p>
    <w:p w14:paraId="6DDBFD96"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３　消費税及び地方消費税の申告により確定した仕入れに係る消費税等相当額</w:t>
      </w:r>
    </w:p>
    <w:p w14:paraId="2B9C4DA1" w14:textId="77777777" w:rsidR="00A875CD" w:rsidRPr="00C63814" w:rsidRDefault="00A875CD" w:rsidP="00A875CD">
      <w:pPr>
        <w:rPr>
          <w:rFonts w:ascii="ＭＳ Ｐ明朝" w:eastAsia="ＭＳ Ｐ明朝" w:hAnsi="ＭＳ Ｐ明朝" w:cs="Times New Roman"/>
          <w:szCs w:val="21"/>
          <w:lang w:eastAsia="zh-CN"/>
        </w:rPr>
      </w:pPr>
      <w:r w:rsidRPr="00C63814">
        <w:rPr>
          <w:rFonts w:ascii="ＭＳ Ｐ明朝" w:eastAsia="ＭＳ Ｐ明朝" w:hAnsi="ＭＳ Ｐ明朝" w:cs="Times New Roman" w:hint="eastAsia"/>
          <w:szCs w:val="21"/>
        </w:rPr>
        <w:t xml:space="preserve">　　　　　　　　　　　　　　　　　　　　　　　　　</w:t>
      </w:r>
      <w:r w:rsidRPr="00C63814">
        <w:rPr>
          <w:rFonts w:ascii="ＭＳ Ｐ明朝" w:eastAsia="ＭＳ Ｐ明朝" w:hAnsi="ＭＳ Ｐ明朝" w:cs="Times New Roman" w:hint="eastAsia"/>
          <w:szCs w:val="21"/>
          <w:lang w:eastAsia="zh-CN"/>
        </w:rPr>
        <w:t>金　　　　　　　　円</w:t>
      </w:r>
    </w:p>
    <w:p w14:paraId="265AEB89" w14:textId="77777777" w:rsidR="00A875CD" w:rsidRPr="00C63814" w:rsidRDefault="00A875CD" w:rsidP="00A875CD">
      <w:pPr>
        <w:spacing w:line="240" w:lineRule="exact"/>
        <w:rPr>
          <w:rFonts w:ascii="ＭＳ Ｐ明朝" w:eastAsia="ＭＳ Ｐ明朝" w:hAnsi="ＭＳ Ｐ明朝" w:cs="Times New Roman"/>
          <w:szCs w:val="21"/>
          <w:lang w:eastAsia="zh-CN"/>
        </w:rPr>
      </w:pPr>
    </w:p>
    <w:p w14:paraId="090ABCA4" w14:textId="77777777" w:rsidR="00A875CD" w:rsidRPr="00C63814" w:rsidRDefault="00A875CD" w:rsidP="00A875CD">
      <w:pPr>
        <w:rPr>
          <w:rFonts w:ascii="ＭＳ Ｐ明朝" w:eastAsia="ＭＳ Ｐ明朝" w:hAnsi="ＭＳ Ｐ明朝" w:cs="Times New Roman"/>
          <w:szCs w:val="21"/>
          <w:lang w:eastAsia="zh-CN"/>
        </w:rPr>
      </w:pPr>
      <w:r w:rsidRPr="00C63814">
        <w:rPr>
          <w:rFonts w:ascii="ＭＳ Ｐ明朝" w:eastAsia="ＭＳ Ｐ明朝" w:hAnsi="ＭＳ Ｐ明朝" w:cs="Times New Roman" w:hint="eastAsia"/>
          <w:szCs w:val="21"/>
          <w:lang w:eastAsia="zh-CN"/>
        </w:rPr>
        <w:t>４　補助金返還相当額（３－２）　　　　　　　　　　金　　　　　　　　円</w:t>
      </w:r>
    </w:p>
    <w:p w14:paraId="7BF39932" w14:textId="77777777" w:rsidR="00A875CD" w:rsidRPr="00C63814" w:rsidRDefault="00A875CD" w:rsidP="00A875CD">
      <w:pPr>
        <w:spacing w:line="240" w:lineRule="exact"/>
        <w:rPr>
          <w:rFonts w:ascii="ＭＳ Ｐ明朝" w:eastAsia="ＭＳ Ｐ明朝" w:hAnsi="ＭＳ Ｐ明朝" w:cs="Times New Roman"/>
          <w:szCs w:val="21"/>
          <w:lang w:eastAsia="zh-CN"/>
        </w:rPr>
      </w:pPr>
    </w:p>
    <w:p w14:paraId="4B490727"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５　当該補助金に係る仕入れに係る消費税等相当額が明らかにならない場合、その状況を記載</w:t>
      </w:r>
    </w:p>
    <w:p w14:paraId="4BA443E6"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noProof/>
          <w:szCs w:val="21"/>
        </w:rPr>
        <mc:AlternateContent>
          <mc:Choice Requires="wps">
            <w:drawing>
              <wp:anchor distT="0" distB="0" distL="114300" distR="114300" simplePos="0" relativeHeight="251659264" behindDoc="0" locked="0" layoutInCell="1" allowOverlap="1" wp14:anchorId="61FEED7A" wp14:editId="0BE93A30">
                <wp:simplePos x="0" y="0"/>
                <wp:positionH relativeFrom="column">
                  <wp:posOffset>205740</wp:posOffset>
                </wp:positionH>
                <wp:positionV relativeFrom="paragraph">
                  <wp:posOffset>43180</wp:posOffset>
                </wp:positionV>
                <wp:extent cx="5143500" cy="3429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36E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2pt;margin-top:3.4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">
                <v:textbox inset="5.85pt,.7pt,5.85pt,.7pt"/>
              </v:shape>
            </w:pict>
          </mc:Fallback>
        </mc:AlternateContent>
      </w:r>
    </w:p>
    <w:p w14:paraId="77CDBB7F" w14:textId="77777777" w:rsidR="00A875CD" w:rsidRPr="00C63814" w:rsidRDefault="00A875CD" w:rsidP="00A875CD">
      <w:pPr>
        <w:rPr>
          <w:rFonts w:ascii="ＭＳ Ｐ明朝" w:eastAsia="ＭＳ Ｐ明朝" w:hAnsi="ＭＳ Ｐ明朝" w:cs="Times New Roman"/>
          <w:szCs w:val="21"/>
        </w:rPr>
      </w:pPr>
    </w:p>
    <w:p w14:paraId="2A9EFB63"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（注）消費税及び地方消費税の確定申告が完了していない場合にあっては、申告予定時期も記載すること。</w:t>
      </w:r>
    </w:p>
    <w:p w14:paraId="301ECF5F"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lastRenderedPageBreak/>
        <w:t>６　当該補助金に係る仕入れに係る消費税等相当額がない場合、その理由を記載</w:t>
      </w:r>
    </w:p>
    <w:p w14:paraId="29063127"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noProof/>
          <w:szCs w:val="21"/>
        </w:rPr>
        <mc:AlternateContent>
          <mc:Choice Requires="wps">
            <w:drawing>
              <wp:anchor distT="0" distB="0" distL="114300" distR="114300" simplePos="0" relativeHeight="251660288" behindDoc="0" locked="0" layoutInCell="1" allowOverlap="1" wp14:anchorId="0D6A0740" wp14:editId="37A4E47D">
                <wp:simplePos x="0" y="0"/>
                <wp:positionH relativeFrom="column">
                  <wp:posOffset>205740</wp:posOffset>
                </wp:positionH>
                <wp:positionV relativeFrom="paragraph">
                  <wp:posOffset>33655</wp:posOffset>
                </wp:positionV>
                <wp:extent cx="5143500" cy="455295"/>
                <wp:effectExtent l="0" t="0" r="19050" b="209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6B0A" id="大かっこ 4" o:spid="_x0000_s1026" type="#_x0000_t185" style="position:absolute;left:0;text-align:left;margin-left:16.2pt;margin-top:2.65pt;width:40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">
                <v:textbox inset="5.85pt,.7pt,5.85pt,.7pt"/>
              </v:shape>
            </w:pict>
          </mc:Fallback>
        </mc:AlternateContent>
      </w:r>
    </w:p>
    <w:p w14:paraId="6D985D23" w14:textId="77777777" w:rsidR="00A875CD" w:rsidRPr="00C63814" w:rsidRDefault="00A875CD" w:rsidP="00A875CD">
      <w:pPr>
        <w:rPr>
          <w:rFonts w:ascii="ＭＳ Ｐ明朝" w:eastAsia="ＭＳ Ｐ明朝" w:hAnsi="ＭＳ Ｐ明朝" w:cs="Times New Roman"/>
          <w:szCs w:val="21"/>
        </w:rPr>
      </w:pPr>
    </w:p>
    <w:p w14:paraId="0939FBDB" w14:textId="77777777" w:rsidR="00A875CD" w:rsidRPr="00C63814" w:rsidRDefault="00A875CD" w:rsidP="00A875CD">
      <w:pPr>
        <w:rPr>
          <w:rFonts w:ascii="ＭＳ Ｐ明朝" w:eastAsia="ＭＳ Ｐ明朝" w:hAnsi="ＭＳ Ｐ明朝" w:cs="Times New Roman"/>
          <w:szCs w:val="21"/>
        </w:rPr>
      </w:pPr>
    </w:p>
    <w:p w14:paraId="107FC904"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（注）記載内容の確認のため、以下の資料を添付すること。</w:t>
      </w:r>
    </w:p>
    <w:p w14:paraId="114F6ABC"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 xml:space="preserve">　・消費税確定申告書の写し（税務署の収受印等のあるもの）</w:t>
      </w:r>
    </w:p>
    <w:p w14:paraId="2EBE5E54"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 xml:space="preserve">　・付表２「課税売上割・控除対象仕入税額等の計算表」の写し</w:t>
      </w:r>
    </w:p>
    <w:p w14:paraId="5835808D"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 xml:space="preserve">　・３の金額の積算の内訳（人件費に通勤手当を含む場合は、その内訳を確認できる資料も併せて　</w:t>
      </w:r>
    </w:p>
    <w:p w14:paraId="1791785E" w14:textId="77777777" w:rsidR="00A875CD" w:rsidRPr="00C63814" w:rsidRDefault="00A875CD" w:rsidP="00A875CD">
      <w:pPr>
        <w:ind w:firstLineChars="200" w:firstLine="418"/>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提出すること）</w:t>
      </w:r>
    </w:p>
    <w:p w14:paraId="42C36B24" w14:textId="77777777" w:rsidR="00A875CD" w:rsidRPr="00C63814" w:rsidRDefault="00A875CD" w:rsidP="00A875CD">
      <w:pPr>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 xml:space="preserve">　・取組主体が消費税法第６０条第４項に定める法人等である場合は、同項に規定する特定収入</w:t>
      </w:r>
    </w:p>
    <w:p w14:paraId="5DF2185F" w14:textId="77777777" w:rsidR="00A875CD" w:rsidRPr="00C63814" w:rsidRDefault="00A875CD" w:rsidP="00A875CD">
      <w:pPr>
        <w:ind w:firstLineChars="200" w:firstLine="418"/>
        <w:rPr>
          <w:rFonts w:ascii="ＭＳ Ｐ明朝" w:eastAsia="ＭＳ Ｐ明朝" w:hAnsi="ＭＳ Ｐ明朝" w:cs="Times New Roman"/>
          <w:szCs w:val="21"/>
        </w:rPr>
      </w:pPr>
      <w:r w:rsidRPr="00C63814">
        <w:rPr>
          <w:rFonts w:ascii="ＭＳ Ｐ明朝" w:eastAsia="ＭＳ Ｐ明朝" w:hAnsi="ＭＳ Ｐ明朝" w:cs="Times New Roman" w:hint="eastAsia"/>
          <w:szCs w:val="21"/>
        </w:rPr>
        <w:t>の割合を確認できる資料</w:t>
      </w:r>
    </w:p>
    <w:p w14:paraId="2B9DDB9D" w14:textId="77777777" w:rsidR="00A875CD" w:rsidRPr="0088426A" w:rsidRDefault="00A875CD" w:rsidP="00A875CD">
      <w:pPr>
        <w:widowControl/>
        <w:jc w:val="left"/>
        <w:rPr>
          <w:rFonts w:ascii="ＭＳ Ｐ明朝" w:eastAsia="ＭＳ Ｐ明朝" w:hAnsi="ＭＳ Ｐ明朝" w:cs="Times New Roman"/>
          <w:szCs w:val="21"/>
        </w:rPr>
      </w:pPr>
    </w:p>
    <w:p w14:paraId="034FBBCD" w14:textId="77777777" w:rsidR="00003894" w:rsidRPr="00A875CD" w:rsidRDefault="00003894"/>
    <w:sectPr w:rsidR="00003894" w:rsidRPr="00A875CD" w:rsidSect="003912B2">
      <w:footerReference w:type="default" r:id="rId6"/>
      <w:pgSz w:w="11906" w:h="16838" w:code="9"/>
      <w:pgMar w:top="1440" w:right="1418" w:bottom="1440" w:left="1418" w:header="680" w:footer="567" w:gutter="0"/>
      <w:cols w:space="425"/>
      <w:titlePg/>
      <w:docGrid w:type="linesAndChars" w:linePitch="393"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7632" w14:textId="77777777" w:rsidR="00000000" w:rsidRDefault="00123551">
      <w:r>
        <w:separator/>
      </w:r>
    </w:p>
  </w:endnote>
  <w:endnote w:type="continuationSeparator" w:id="0">
    <w:p w14:paraId="28481C09" w14:textId="77777777" w:rsidR="00000000" w:rsidRDefault="0012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83403"/>
      <w:docPartObj>
        <w:docPartGallery w:val="Page Numbers (Bottom of Page)"/>
        <w:docPartUnique/>
      </w:docPartObj>
    </w:sdtPr>
    <w:sdtEndPr/>
    <w:sdtContent>
      <w:p w14:paraId="4BDE58C4" w14:textId="77777777" w:rsidR="00E50E7D" w:rsidRDefault="00A875CD">
        <w:pPr>
          <w:pStyle w:val="a3"/>
          <w:jc w:val="center"/>
        </w:pPr>
        <w:r>
          <w:fldChar w:fldCharType="begin"/>
        </w:r>
        <w:r>
          <w:instrText>PAGE   \* MERGEFORMAT</w:instrText>
        </w:r>
        <w:r>
          <w:fldChar w:fldCharType="separate"/>
        </w:r>
        <w:r w:rsidRPr="005861BA">
          <w:rPr>
            <w:noProof/>
            <w:lang w:val="ja-JP"/>
          </w:rPr>
          <w:t>36</w:t>
        </w:r>
        <w:r>
          <w:fldChar w:fldCharType="end"/>
        </w:r>
      </w:p>
    </w:sdtContent>
  </w:sdt>
  <w:p w14:paraId="2C002A60" w14:textId="77777777" w:rsidR="00E50E7D" w:rsidRDefault="00123551">
    <w:pPr>
      <w:pStyle w:val="a3"/>
    </w:pPr>
  </w:p>
  <w:p w14:paraId="1D66702E" w14:textId="77777777" w:rsidR="00E50E7D" w:rsidRDefault="001235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6719" w14:textId="77777777" w:rsidR="00000000" w:rsidRDefault="00123551">
      <w:r>
        <w:separator/>
      </w:r>
    </w:p>
  </w:footnote>
  <w:footnote w:type="continuationSeparator" w:id="0">
    <w:p w14:paraId="6C30C8CB" w14:textId="77777777" w:rsidR="00000000" w:rsidRDefault="00123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CD"/>
    <w:rsid w:val="00003894"/>
    <w:rsid w:val="000B615E"/>
    <w:rsid w:val="00123551"/>
    <w:rsid w:val="00A8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59AFC3"/>
  <w15:chartTrackingRefBased/>
  <w15:docId w15:val="{7DF692FC-915D-4147-AF6B-EFD50061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5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75CD"/>
    <w:pPr>
      <w:tabs>
        <w:tab w:val="center" w:pos="4252"/>
        <w:tab w:val="right" w:pos="8504"/>
      </w:tabs>
      <w:snapToGrid w:val="0"/>
    </w:pPr>
  </w:style>
  <w:style w:type="character" w:customStyle="1" w:styleId="a4">
    <w:name w:val="フッター (文字)"/>
    <w:basedOn w:val="a0"/>
    <w:link w:val="a3"/>
    <w:uiPriority w:val="99"/>
    <w:rsid w:val="00A8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Ito</cp:lastModifiedBy>
  <cp:revision>2</cp:revision>
  <dcterms:created xsi:type="dcterms:W3CDTF">2021-06-17T06:50:00Z</dcterms:created>
  <dcterms:modified xsi:type="dcterms:W3CDTF">2021-06-18T05:24:00Z</dcterms:modified>
</cp:coreProperties>
</file>